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65D9DD3F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241372">
        <w:rPr>
          <w:rFonts w:cstheme="minorHAnsi"/>
          <w:b/>
          <w:sz w:val="36"/>
          <w:szCs w:val="36"/>
        </w:rPr>
        <w:t>I</w:t>
      </w:r>
      <w:r w:rsidR="00C232B7">
        <w:rPr>
          <w:rFonts w:cstheme="minorHAnsi"/>
          <w:b/>
          <w:sz w:val="36"/>
          <w:szCs w:val="36"/>
        </w:rPr>
        <w:t>I</w:t>
      </w:r>
      <w:r w:rsidR="00905BED">
        <w:rPr>
          <w:rFonts w:cstheme="minorHAnsi"/>
          <w:b/>
          <w:sz w:val="36"/>
          <w:szCs w:val="36"/>
        </w:rPr>
        <w:t xml:space="preserve"> Invulformulier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29F4450F" w14:textId="75D287B4" w:rsidR="00E43BD1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Het kansendossier betreft: de mate waarin de inschrijver in staat is boven de verplichtingen op grond van de overeenkomst bij te dragen aan het </w:t>
      </w:r>
      <w:r w:rsidR="00E33EE4">
        <w:rPr>
          <w:rFonts w:cstheme="minorHAnsi"/>
          <w:sz w:val="20"/>
          <w:szCs w:val="20"/>
        </w:rPr>
        <w:t>verbeteren van de inzet van de</w:t>
      </w:r>
      <w:r w:rsidR="00DB47C1">
        <w:rPr>
          <w:rFonts w:cstheme="minorHAnsi"/>
          <w:sz w:val="20"/>
          <w:szCs w:val="20"/>
        </w:rPr>
        <w:t xml:space="preserve"> Microsoft Teams telefonie-oplossing</w:t>
      </w:r>
      <w:r w:rsidRPr="005D46C8">
        <w:rPr>
          <w:rFonts w:cstheme="minorHAnsi"/>
          <w:sz w:val="20"/>
          <w:szCs w:val="20"/>
        </w:rPr>
        <w:t xml:space="preserve"> tegen proportionele (meer)kosten.</w:t>
      </w:r>
      <w:r w:rsidR="00DB47C1">
        <w:rPr>
          <w:rFonts w:cstheme="minorHAnsi"/>
          <w:sz w:val="20"/>
          <w:szCs w:val="20"/>
        </w:rPr>
        <w:t xml:space="preserve"> </w:t>
      </w:r>
      <w:r w:rsidR="00E43BD1"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="00E43BD1"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="00E43BD1"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="00E43BD1"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3181524F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</w:t>
      </w:r>
      <w:r w:rsidR="00630D77">
        <w:rPr>
          <w:rFonts w:cstheme="minorHAnsi"/>
          <w:sz w:val="20"/>
          <w:szCs w:val="20"/>
        </w:rPr>
        <w:t xml:space="preserve"> verbeteren van de inzet</w:t>
      </w:r>
      <w:r w:rsidRPr="005D46C8">
        <w:rPr>
          <w:rFonts w:cstheme="minorHAnsi"/>
          <w:sz w:val="20"/>
          <w:szCs w:val="20"/>
        </w:rPr>
        <w:t>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5519B2E2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tijd</w:t>
      </w:r>
      <w:r w:rsidR="00630D77">
        <w:rPr>
          <w:rFonts w:cstheme="minorHAnsi"/>
          <w:sz w:val="20"/>
          <w:szCs w:val="20"/>
        </w:rPr>
        <w:t xml:space="preserve"> (doorlooptijd benutten kans)</w:t>
      </w:r>
      <w:r w:rsidRPr="005D46C8">
        <w:rPr>
          <w:rFonts w:cstheme="minorHAnsi"/>
          <w:sz w:val="20"/>
          <w:szCs w:val="20"/>
        </w:rPr>
        <w:t>.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630D77">
        <w:tc>
          <w:tcPr>
            <w:tcW w:w="3828" w:type="dxa"/>
            <w:shd w:val="clear" w:color="auto" w:fill="DBE5F1" w:themeFill="accent1" w:themeFillTint="33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  <w:shd w:val="clear" w:color="auto" w:fill="DBE5F1" w:themeFill="accent1" w:themeFillTint="33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4145E2DB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55F07BA4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05C41FDE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50074098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207EB2A4" w14:textId="77777777" w:rsidTr="00752CF5">
        <w:tc>
          <w:tcPr>
            <w:tcW w:w="3828" w:type="dxa"/>
            <w:shd w:val="clear" w:color="auto" w:fill="DBE5F1" w:themeFill="accent1" w:themeFillTint="33"/>
          </w:tcPr>
          <w:p w14:paraId="49DDD55D" w14:textId="5F16BB62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2</w:t>
            </w:r>
          </w:p>
        </w:tc>
        <w:tc>
          <w:tcPr>
            <w:tcW w:w="4819" w:type="dxa"/>
            <w:shd w:val="clear" w:color="auto" w:fill="DBE5F1" w:themeFill="accent1" w:themeFillTint="33"/>
          </w:tcPr>
          <w:p w14:paraId="5E4F3A5C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D0D26D1" w14:textId="77777777" w:rsidTr="00752CF5">
        <w:tc>
          <w:tcPr>
            <w:tcW w:w="3828" w:type="dxa"/>
          </w:tcPr>
          <w:p w14:paraId="3798018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</w:t>
            </w:r>
          </w:p>
        </w:tc>
        <w:tc>
          <w:tcPr>
            <w:tcW w:w="4819" w:type="dxa"/>
          </w:tcPr>
          <w:p w14:paraId="5D7FDB4E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771E663" w14:textId="77777777" w:rsidTr="00752CF5">
        <w:tc>
          <w:tcPr>
            <w:tcW w:w="3828" w:type="dxa"/>
          </w:tcPr>
          <w:p w14:paraId="4C96CD7B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4819" w:type="dxa"/>
          </w:tcPr>
          <w:p w14:paraId="5055D24E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7B0A9C1" w14:textId="77777777" w:rsidTr="00752CF5">
        <w:tc>
          <w:tcPr>
            <w:tcW w:w="3828" w:type="dxa"/>
          </w:tcPr>
          <w:p w14:paraId="37A01498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4819" w:type="dxa"/>
          </w:tcPr>
          <w:p w14:paraId="1342E0A4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4E68B62C" w14:textId="77777777" w:rsidTr="00752CF5">
        <w:tc>
          <w:tcPr>
            <w:tcW w:w="3828" w:type="dxa"/>
            <w:tcBorders>
              <w:bottom w:val="single" w:sz="4" w:space="0" w:color="auto"/>
            </w:tcBorders>
          </w:tcPr>
          <w:p w14:paraId="1F6D111B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4819" w:type="dxa"/>
          </w:tcPr>
          <w:p w14:paraId="3635F0EE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58F15DD5" w14:textId="77777777" w:rsidTr="00752CF5">
        <w:tc>
          <w:tcPr>
            <w:tcW w:w="3828" w:type="dxa"/>
            <w:shd w:val="clear" w:color="auto" w:fill="DBE5F1" w:themeFill="accent1" w:themeFillTint="33"/>
          </w:tcPr>
          <w:p w14:paraId="01218E13" w14:textId="027020CD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3</w:t>
            </w:r>
          </w:p>
        </w:tc>
        <w:tc>
          <w:tcPr>
            <w:tcW w:w="4819" w:type="dxa"/>
            <w:shd w:val="clear" w:color="auto" w:fill="DBE5F1" w:themeFill="accent1" w:themeFillTint="33"/>
          </w:tcPr>
          <w:p w14:paraId="7F541D34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7DC1777A" w14:textId="77777777" w:rsidTr="00752CF5">
        <w:tc>
          <w:tcPr>
            <w:tcW w:w="3828" w:type="dxa"/>
          </w:tcPr>
          <w:p w14:paraId="3EA9A931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</w:t>
            </w:r>
          </w:p>
        </w:tc>
        <w:tc>
          <w:tcPr>
            <w:tcW w:w="4819" w:type="dxa"/>
          </w:tcPr>
          <w:p w14:paraId="0DCC9D76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16A3D52C" w14:textId="77777777" w:rsidTr="00752CF5">
        <w:tc>
          <w:tcPr>
            <w:tcW w:w="3828" w:type="dxa"/>
          </w:tcPr>
          <w:p w14:paraId="02118BB2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4819" w:type="dxa"/>
          </w:tcPr>
          <w:p w14:paraId="7628CF41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F7F0330" w14:textId="77777777" w:rsidTr="00752CF5">
        <w:tc>
          <w:tcPr>
            <w:tcW w:w="3828" w:type="dxa"/>
          </w:tcPr>
          <w:p w14:paraId="2635BA66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4819" w:type="dxa"/>
          </w:tcPr>
          <w:p w14:paraId="763CA47B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5E7A4CBC" w14:textId="77777777" w:rsidTr="00752CF5">
        <w:tc>
          <w:tcPr>
            <w:tcW w:w="3828" w:type="dxa"/>
            <w:tcBorders>
              <w:bottom w:val="single" w:sz="4" w:space="0" w:color="auto"/>
            </w:tcBorders>
          </w:tcPr>
          <w:p w14:paraId="16AA0FB2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4819" w:type="dxa"/>
          </w:tcPr>
          <w:p w14:paraId="1528EF8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BEC2464" w14:textId="77777777" w:rsidTr="00752CF5">
        <w:tc>
          <w:tcPr>
            <w:tcW w:w="3828" w:type="dxa"/>
            <w:shd w:val="clear" w:color="auto" w:fill="DBE5F1" w:themeFill="accent1" w:themeFillTint="33"/>
          </w:tcPr>
          <w:p w14:paraId="04E7C9EC" w14:textId="7E2BD351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4</w:t>
            </w:r>
          </w:p>
        </w:tc>
        <w:tc>
          <w:tcPr>
            <w:tcW w:w="4819" w:type="dxa"/>
            <w:shd w:val="clear" w:color="auto" w:fill="DBE5F1" w:themeFill="accent1" w:themeFillTint="33"/>
          </w:tcPr>
          <w:p w14:paraId="4B3A055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812E0D7" w14:textId="77777777" w:rsidTr="00752CF5">
        <w:tc>
          <w:tcPr>
            <w:tcW w:w="3828" w:type="dxa"/>
          </w:tcPr>
          <w:p w14:paraId="7D3CC9DF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</w:t>
            </w:r>
          </w:p>
        </w:tc>
        <w:tc>
          <w:tcPr>
            <w:tcW w:w="4819" w:type="dxa"/>
          </w:tcPr>
          <w:p w14:paraId="20195D09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3E13FE57" w14:textId="77777777" w:rsidTr="00752CF5">
        <w:tc>
          <w:tcPr>
            <w:tcW w:w="3828" w:type="dxa"/>
          </w:tcPr>
          <w:p w14:paraId="57483EEB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4819" w:type="dxa"/>
          </w:tcPr>
          <w:p w14:paraId="09A29AA9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2B8F2EC2" w14:textId="77777777" w:rsidTr="00752CF5">
        <w:tc>
          <w:tcPr>
            <w:tcW w:w="3828" w:type="dxa"/>
          </w:tcPr>
          <w:p w14:paraId="20112B3F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4819" w:type="dxa"/>
          </w:tcPr>
          <w:p w14:paraId="4DB4C8FB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EC1514D" w14:textId="77777777" w:rsidTr="00752CF5">
        <w:tc>
          <w:tcPr>
            <w:tcW w:w="3828" w:type="dxa"/>
            <w:tcBorders>
              <w:bottom w:val="single" w:sz="4" w:space="0" w:color="auto"/>
            </w:tcBorders>
          </w:tcPr>
          <w:p w14:paraId="2F019FB2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4819" w:type="dxa"/>
          </w:tcPr>
          <w:p w14:paraId="6C58339F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71DF29C" w14:textId="77777777" w:rsidTr="00752CF5">
        <w:tc>
          <w:tcPr>
            <w:tcW w:w="3828" w:type="dxa"/>
            <w:shd w:val="clear" w:color="auto" w:fill="DBE5F1" w:themeFill="accent1" w:themeFillTint="33"/>
          </w:tcPr>
          <w:p w14:paraId="6BBF604A" w14:textId="081843AF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5</w:t>
            </w:r>
          </w:p>
        </w:tc>
        <w:tc>
          <w:tcPr>
            <w:tcW w:w="4819" w:type="dxa"/>
            <w:shd w:val="clear" w:color="auto" w:fill="DBE5F1" w:themeFill="accent1" w:themeFillTint="33"/>
          </w:tcPr>
          <w:p w14:paraId="27DDE81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4E58F010" w14:textId="77777777" w:rsidTr="00752CF5">
        <w:tc>
          <w:tcPr>
            <w:tcW w:w="3828" w:type="dxa"/>
          </w:tcPr>
          <w:p w14:paraId="22F0F0E3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</w:t>
            </w:r>
          </w:p>
        </w:tc>
        <w:tc>
          <w:tcPr>
            <w:tcW w:w="4819" w:type="dxa"/>
          </w:tcPr>
          <w:p w14:paraId="1056005F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63AE3C0" w14:textId="77777777" w:rsidTr="00752CF5">
        <w:tc>
          <w:tcPr>
            <w:tcW w:w="3828" w:type="dxa"/>
          </w:tcPr>
          <w:p w14:paraId="44FE6E74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4819" w:type="dxa"/>
          </w:tcPr>
          <w:p w14:paraId="6FE02D68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494C31FF" w14:textId="77777777" w:rsidTr="00752CF5">
        <w:tc>
          <w:tcPr>
            <w:tcW w:w="3828" w:type="dxa"/>
          </w:tcPr>
          <w:p w14:paraId="1C3FDEB2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4819" w:type="dxa"/>
          </w:tcPr>
          <w:p w14:paraId="594F1101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4CEACA98" w14:textId="77777777" w:rsidTr="00752CF5">
        <w:tc>
          <w:tcPr>
            <w:tcW w:w="3828" w:type="dxa"/>
            <w:tcBorders>
              <w:bottom w:val="single" w:sz="4" w:space="0" w:color="auto"/>
            </w:tcBorders>
          </w:tcPr>
          <w:p w14:paraId="0B26ED4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4819" w:type="dxa"/>
          </w:tcPr>
          <w:p w14:paraId="6F69E7B4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84462" w14:textId="77777777" w:rsidR="00545E8D" w:rsidRDefault="00545E8D" w:rsidP="00967FF2">
      <w:pPr>
        <w:spacing w:after="0" w:line="240" w:lineRule="auto"/>
      </w:pPr>
      <w:r>
        <w:separator/>
      </w:r>
    </w:p>
  </w:endnote>
  <w:endnote w:type="continuationSeparator" w:id="0">
    <w:p w14:paraId="7DC324CE" w14:textId="77777777" w:rsidR="00545E8D" w:rsidRDefault="00545E8D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6DA448F" w:rsidR="00F01022" w:rsidRPr="00F01022" w:rsidRDefault="00342992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D20E81">
      <w:rPr>
        <w:sz w:val="20"/>
        <w:szCs w:val="20"/>
      </w:rPr>
      <w:t>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</w:t>
    </w:r>
    <w:r w:rsidR="00A10D5B">
      <w:rPr>
        <w:sz w:val="20"/>
        <w:szCs w:val="20"/>
      </w:rPr>
      <w:t>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575C" w14:textId="77777777" w:rsidR="00545E8D" w:rsidRDefault="00545E8D" w:rsidP="00967FF2">
      <w:pPr>
        <w:spacing w:after="0" w:line="240" w:lineRule="auto"/>
      </w:pPr>
      <w:r>
        <w:separator/>
      </w:r>
    </w:p>
  </w:footnote>
  <w:footnote w:type="continuationSeparator" w:id="0">
    <w:p w14:paraId="230F3A96" w14:textId="77777777" w:rsidR="00545E8D" w:rsidRDefault="00545E8D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123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41372"/>
    <w:rsid w:val="002A732D"/>
    <w:rsid w:val="002B1634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11D67"/>
    <w:rsid w:val="00545E8D"/>
    <w:rsid w:val="005D46C8"/>
    <w:rsid w:val="00630D77"/>
    <w:rsid w:val="006C347A"/>
    <w:rsid w:val="007E7ABB"/>
    <w:rsid w:val="00880E9F"/>
    <w:rsid w:val="008A2C7C"/>
    <w:rsid w:val="009058D5"/>
    <w:rsid w:val="00905BED"/>
    <w:rsid w:val="0091008B"/>
    <w:rsid w:val="00945FA9"/>
    <w:rsid w:val="00967FF2"/>
    <w:rsid w:val="009B278A"/>
    <w:rsid w:val="00A020E4"/>
    <w:rsid w:val="00A10D5B"/>
    <w:rsid w:val="00A2543E"/>
    <w:rsid w:val="00AA1CF9"/>
    <w:rsid w:val="00B2751C"/>
    <w:rsid w:val="00B31EC5"/>
    <w:rsid w:val="00B368EA"/>
    <w:rsid w:val="00C01ABD"/>
    <w:rsid w:val="00C232B7"/>
    <w:rsid w:val="00D20E81"/>
    <w:rsid w:val="00D6312F"/>
    <w:rsid w:val="00DB47C1"/>
    <w:rsid w:val="00DC4525"/>
    <w:rsid w:val="00E15D59"/>
    <w:rsid w:val="00E33EE4"/>
    <w:rsid w:val="00E43BD1"/>
    <w:rsid w:val="00F01022"/>
    <w:rsid w:val="00F105FB"/>
    <w:rsid w:val="00F21001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ff5452b67f3744735c39b31444fd3243">
  <xsd:schema xmlns:xsd="http://www.w3.org/2001/XMLSchema" xmlns:xs="http://www.w3.org/2001/XMLSchema" xmlns:p="http://schemas.microsoft.com/office/2006/metadata/properties" xmlns:ns2="89c1ad2f-4312-473f-a174-1dd1dc45fa45" targetNamespace="http://schemas.microsoft.com/office/2006/metadata/properties" ma:root="true" ma:fieldsID="39b05d9ac9cdcdaba35d672071ff2a1e" ns2:_="">
    <xsd:import namespace="89c1ad2f-4312-473f-a174-1dd1dc45f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5A35F-460D-4F6F-9BEA-1FEBDB681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1ad2f-4312-473f-a174-1dd1dc45f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Arno Harbers</cp:lastModifiedBy>
  <cp:revision>38</cp:revision>
  <dcterms:created xsi:type="dcterms:W3CDTF">2012-06-11T13:28:00Z</dcterms:created>
  <dcterms:modified xsi:type="dcterms:W3CDTF">2022-09-12T13:19:00Z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